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39" w:rsidRDefault="000131C7" w:rsidP="000131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131C7" w:rsidRDefault="000131C7" w:rsidP="000131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3 «Вишенка»:</w:t>
      </w:r>
    </w:p>
    <w:p w:rsidR="000131C7" w:rsidRDefault="000131C7" w:rsidP="000131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______________Е.А.Горюшкина</w:t>
      </w:r>
      <w:proofErr w:type="spellEnd"/>
    </w:p>
    <w:p w:rsidR="000131C7" w:rsidRDefault="000131C7" w:rsidP="000131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1C7" w:rsidRDefault="000131C7" w:rsidP="000131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1C7" w:rsidRDefault="000131C7" w:rsidP="000131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1C7" w:rsidRDefault="000131C7" w:rsidP="000131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1C7" w:rsidRPr="000131C7" w:rsidRDefault="000131C7" w:rsidP="000131C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31C7" w:rsidRP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31C7" w:rsidRP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C7">
        <w:rPr>
          <w:rFonts w:ascii="Times New Roman" w:hAnsi="Times New Roman" w:cs="Times New Roman"/>
          <w:b/>
          <w:sz w:val="28"/>
          <w:szCs w:val="28"/>
        </w:rPr>
        <w:t>О взимании родительской платы за содержание детей</w:t>
      </w:r>
    </w:p>
    <w:p w:rsidR="000131C7" w:rsidRP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C7">
        <w:rPr>
          <w:rFonts w:ascii="Times New Roman" w:hAnsi="Times New Roman" w:cs="Times New Roman"/>
          <w:b/>
          <w:sz w:val="28"/>
          <w:szCs w:val="28"/>
        </w:rPr>
        <w:t xml:space="preserve">В МДОУ детский сад № 3 «Вишенка» поселка </w:t>
      </w:r>
      <w:proofErr w:type="spellStart"/>
      <w:r w:rsidRPr="000131C7">
        <w:rPr>
          <w:rFonts w:ascii="Times New Roman" w:hAnsi="Times New Roman" w:cs="Times New Roman"/>
          <w:b/>
          <w:sz w:val="28"/>
          <w:szCs w:val="28"/>
        </w:rPr>
        <w:t>Вишневогорск</w:t>
      </w:r>
      <w:proofErr w:type="spellEnd"/>
      <w:r w:rsidRPr="000131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1C7">
        <w:rPr>
          <w:rFonts w:ascii="Times New Roman" w:hAnsi="Times New Roman" w:cs="Times New Roman"/>
          <w:b/>
          <w:sz w:val="28"/>
          <w:szCs w:val="28"/>
        </w:rPr>
        <w:t>Каслинского</w:t>
      </w:r>
      <w:proofErr w:type="spellEnd"/>
      <w:r w:rsidRPr="000131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0131C7" w:rsidRDefault="000131C7" w:rsidP="000131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Российской Федерации от 29.12.2012года № 273-ФЗ « Об образовании в Российской Федерации», Положением «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850F23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</w:t>
      </w:r>
      <w:proofErr w:type="spellStart"/>
      <w:r w:rsidR="00850F23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="00850F23">
        <w:rPr>
          <w:rFonts w:ascii="Times New Roman" w:hAnsi="Times New Roman" w:cs="Times New Roman"/>
          <w:sz w:val="28"/>
          <w:szCs w:val="28"/>
        </w:rPr>
        <w:t xml:space="preserve"> муниципального района от 29.05.2014 года № 404, утвержденного решением Совета депутатов </w:t>
      </w:r>
      <w:proofErr w:type="spellStart"/>
      <w:r w:rsidR="00850F23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="00850F23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Постановления главы </w:t>
      </w:r>
      <w:proofErr w:type="spellStart"/>
      <w:r w:rsidR="00850F23">
        <w:rPr>
          <w:rFonts w:ascii="Times New Roman" w:hAnsi="Times New Roman" w:cs="Times New Roman"/>
          <w:sz w:val="28"/>
          <w:szCs w:val="28"/>
        </w:rPr>
        <w:t>Ка</w:t>
      </w:r>
      <w:r w:rsidR="00CB4783">
        <w:rPr>
          <w:rFonts w:ascii="Times New Roman" w:hAnsi="Times New Roman" w:cs="Times New Roman"/>
          <w:sz w:val="28"/>
          <w:szCs w:val="28"/>
        </w:rPr>
        <w:t>слинского</w:t>
      </w:r>
      <w:proofErr w:type="spellEnd"/>
      <w:r w:rsidR="00CB47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B4783">
        <w:rPr>
          <w:rFonts w:ascii="Times New Roman" w:hAnsi="Times New Roman" w:cs="Times New Roman"/>
          <w:sz w:val="28"/>
          <w:szCs w:val="28"/>
        </w:rPr>
        <w:t xml:space="preserve"> района от 19.02.2007г. № 84 « О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</w:t>
      </w:r>
      <w:proofErr w:type="spellStart"/>
      <w:r w:rsidR="00CB4783">
        <w:rPr>
          <w:rFonts w:ascii="Times New Roman" w:hAnsi="Times New Roman" w:cs="Times New Roman"/>
          <w:sz w:val="28"/>
          <w:szCs w:val="28"/>
        </w:rPr>
        <w:t>Каслинском</w:t>
      </w:r>
      <w:proofErr w:type="spellEnd"/>
      <w:r w:rsidR="00CB4783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CB4783" w:rsidRPr="004060D6" w:rsidRDefault="00CB4783" w:rsidP="00CB4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D6">
        <w:rPr>
          <w:rFonts w:ascii="Times New Roman" w:hAnsi="Times New Roman" w:cs="Times New Roman"/>
          <w:b/>
          <w:sz w:val="28"/>
          <w:szCs w:val="28"/>
        </w:rPr>
        <w:t>2. Порядок оплаты за содержание детей в ДОУ</w:t>
      </w:r>
    </w:p>
    <w:p w:rsidR="00CB4783" w:rsidRDefault="00CB4783" w:rsidP="00CB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родительской платы за содержание детей в ДОУ определяется в размере 100% стоимости суточного рациона питания, но не может превышать 20% стоимости общих затрат на содержание ребенка в ДОУ.</w:t>
      </w:r>
    </w:p>
    <w:p w:rsidR="00CB4783" w:rsidRDefault="00CB4783" w:rsidP="00CB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Размер родительской платы за содерж</w:t>
      </w:r>
      <w:r w:rsidR="00511565">
        <w:rPr>
          <w:rFonts w:ascii="Times New Roman" w:hAnsi="Times New Roman" w:cs="Times New Roman"/>
          <w:sz w:val="28"/>
          <w:szCs w:val="28"/>
        </w:rPr>
        <w:t>ание  детей уменьшается в случае выделения дополнительных целевых денежных средств на питание из местного бюджета</w:t>
      </w:r>
    </w:p>
    <w:p w:rsidR="00511565" w:rsidRDefault="00511565" w:rsidP="00CB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Начисление родительской платы за содержание ребенка в ДОУ производится в первый рабочий день текущего месяца согласно календарному графику работы ДОУ и табеля посещаемости детей за предыдущий месяц</w:t>
      </w:r>
    </w:p>
    <w:p w:rsidR="00511565" w:rsidRDefault="00511565" w:rsidP="00CB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Родительская плата за содержание детей в ДОУ вносится в установленном порядке по квитанции через отделение сбербанка на счет образовательного учреждения</w:t>
      </w:r>
      <w:r w:rsidR="004F7CF7">
        <w:rPr>
          <w:rFonts w:ascii="Times New Roman" w:hAnsi="Times New Roman" w:cs="Times New Roman"/>
          <w:sz w:val="28"/>
          <w:szCs w:val="28"/>
        </w:rPr>
        <w:t xml:space="preserve"> не позднее 15 числа текущего месяца.</w:t>
      </w:r>
    </w:p>
    <w:p w:rsidR="004F7CF7" w:rsidRDefault="004F7CF7" w:rsidP="00CB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2.6.При расчете родительской платы учитывать перечень категорий граждан, пользующихся льготами по оплате за содержание детей в ДОУ.</w:t>
      </w:r>
    </w:p>
    <w:p w:rsidR="004F7CF7" w:rsidRDefault="004F7CF7" w:rsidP="00CB4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Ответственность за своевременное поступление родительской платы возлагается на заведующего и бухгалтера-кассира</w:t>
      </w:r>
    </w:p>
    <w:p w:rsidR="004F7CF7" w:rsidRPr="004060D6" w:rsidRDefault="004F7CF7" w:rsidP="004F7C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D6">
        <w:rPr>
          <w:rFonts w:ascii="Times New Roman" w:hAnsi="Times New Roman" w:cs="Times New Roman"/>
          <w:b/>
          <w:sz w:val="28"/>
          <w:szCs w:val="28"/>
        </w:rPr>
        <w:t>3. Порядок предоставления части родительской платы</w:t>
      </w:r>
    </w:p>
    <w:p w:rsidR="004F7CF7" w:rsidRPr="004060D6" w:rsidRDefault="004F7CF7" w:rsidP="004F7C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D6">
        <w:rPr>
          <w:rFonts w:ascii="Times New Roman" w:hAnsi="Times New Roman" w:cs="Times New Roman"/>
          <w:b/>
          <w:sz w:val="28"/>
          <w:szCs w:val="28"/>
        </w:rPr>
        <w:t xml:space="preserve"> за содержание ребенка в ДОУ</w:t>
      </w:r>
    </w:p>
    <w:p w:rsidR="004F7CF7" w:rsidRDefault="004F7CF7" w:rsidP="004F7C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3.1.Компе</w:t>
      </w:r>
      <w:r w:rsidR="00AF54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сация части родительской плат</w:t>
      </w:r>
      <w:r w:rsidR="00AF549A">
        <w:rPr>
          <w:rFonts w:ascii="Times New Roman" w:hAnsi="Times New Roman" w:cs="Times New Roman"/>
          <w:sz w:val="28"/>
          <w:szCs w:val="28"/>
        </w:rPr>
        <w:t>ы за содержание ребенка в ДОУ предоставляется:</w:t>
      </w:r>
    </w:p>
    <w:p w:rsidR="00AF549A" w:rsidRDefault="00AF549A" w:rsidP="00AF5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первого ребенка – в размере 20% размера внесенной ими родительской платы, фактически взимаемой за содержание ребенка в ДОУ.</w:t>
      </w:r>
    </w:p>
    <w:p w:rsidR="00AF549A" w:rsidRDefault="00AF549A" w:rsidP="00AF5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второго ребенка  - в размере 50% размера указанной родительской платы.</w:t>
      </w:r>
    </w:p>
    <w:p w:rsidR="00AF549A" w:rsidRPr="00AF549A" w:rsidRDefault="00AF549A" w:rsidP="00AF5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третьего ребенка – и последующих детей – в размере70% размера указанной родительской платы.</w:t>
      </w:r>
    </w:p>
    <w:p w:rsidR="004F7CF7" w:rsidRDefault="00AF549A" w:rsidP="00AF5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Получателем компенсации является один из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представителей)ребенка, посещающего ДОУ, уплачивающий родительскую плату на основании Договора об образовании, заключенного с ДОУ</w:t>
      </w:r>
    </w:p>
    <w:p w:rsidR="00AF549A" w:rsidRDefault="00AF549A" w:rsidP="00AF5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Способы получения компенсации определены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19.02ю07г. № 84, получатели компенсации имеют </w:t>
      </w:r>
      <w:r w:rsidR="00A2717E">
        <w:rPr>
          <w:rFonts w:ascii="Times New Roman" w:hAnsi="Times New Roman" w:cs="Times New Roman"/>
          <w:sz w:val="28"/>
          <w:szCs w:val="28"/>
        </w:rPr>
        <w:t>право выбрать один из способов получения компенсации (порядок прилагается).</w:t>
      </w:r>
    </w:p>
    <w:p w:rsidR="00A2717E" w:rsidRDefault="00A2717E" w:rsidP="00AF5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7E" w:rsidRPr="004060D6" w:rsidRDefault="00A2717E" w:rsidP="00A27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D6">
        <w:rPr>
          <w:rFonts w:ascii="Times New Roman" w:hAnsi="Times New Roman" w:cs="Times New Roman"/>
          <w:b/>
          <w:sz w:val="28"/>
          <w:szCs w:val="28"/>
        </w:rPr>
        <w:t>4</w:t>
      </w:r>
      <w:r w:rsidR="004060D6" w:rsidRPr="004060D6">
        <w:rPr>
          <w:rFonts w:ascii="Times New Roman" w:hAnsi="Times New Roman" w:cs="Times New Roman"/>
          <w:b/>
          <w:sz w:val="28"/>
          <w:szCs w:val="28"/>
        </w:rPr>
        <w:t>.</w:t>
      </w:r>
      <w:r w:rsidRPr="004060D6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компенсации родительской платы за содержание детей в ДОУ</w:t>
      </w:r>
      <w:r w:rsidR="004060D6" w:rsidRPr="0040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0D6">
        <w:rPr>
          <w:rFonts w:ascii="Times New Roman" w:hAnsi="Times New Roman" w:cs="Times New Roman"/>
          <w:b/>
          <w:sz w:val="28"/>
          <w:szCs w:val="28"/>
        </w:rPr>
        <w:t>малообеспеченным и социально-неблагополучным семьям, оказавшимся в трудной жизненной ситуации</w:t>
      </w:r>
    </w:p>
    <w:p w:rsidR="000131C7" w:rsidRDefault="00A2717E" w:rsidP="00A271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Компенсация родительской платы за содержание детей в ДОУ из малообеспеченных и неблагополучных семей за счет средств областного бюджета предоставляется семье сроком на шесть месяцев.</w:t>
      </w:r>
    </w:p>
    <w:p w:rsidR="00A2717E" w:rsidRPr="000131C7" w:rsidRDefault="00A2717E" w:rsidP="00A271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4.2.Компенсация предоставляется на основании справки Управления социальной защиты населения КМР о статусе семьи как малообеспеченной с указание дохода на одного члена семьи.</w:t>
      </w:r>
    </w:p>
    <w:p w:rsidR="000131C7" w:rsidRDefault="000131C7" w:rsidP="00A27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7E" w:rsidRPr="004060D6" w:rsidRDefault="00A2717E" w:rsidP="00A271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D6">
        <w:rPr>
          <w:rFonts w:ascii="Times New Roman" w:hAnsi="Times New Roman" w:cs="Times New Roman"/>
          <w:b/>
          <w:sz w:val="28"/>
          <w:szCs w:val="28"/>
        </w:rPr>
        <w:t>5. Заключительное положение</w:t>
      </w:r>
    </w:p>
    <w:p w:rsidR="00A2717E" w:rsidRPr="00A2717E" w:rsidRDefault="004060D6" w:rsidP="00A271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5.1Настоящее положение  вступает в силу с 01.01.2014г. и считается ежегодно продленным, если не поступило дополнений и изменений.</w:t>
      </w: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C7" w:rsidRPr="000131C7" w:rsidRDefault="000131C7" w:rsidP="000131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31C7" w:rsidRPr="000131C7" w:rsidSect="000E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30E4"/>
    <w:multiLevelType w:val="hybridMultilevel"/>
    <w:tmpl w:val="8F0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C7"/>
    <w:rsid w:val="000131C7"/>
    <w:rsid w:val="000E7C39"/>
    <w:rsid w:val="004060D6"/>
    <w:rsid w:val="004F7CF7"/>
    <w:rsid w:val="00511565"/>
    <w:rsid w:val="00850F23"/>
    <w:rsid w:val="00A2717E"/>
    <w:rsid w:val="00AF549A"/>
    <w:rsid w:val="00B95CE8"/>
    <w:rsid w:val="00CB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2</cp:revision>
  <dcterms:created xsi:type="dcterms:W3CDTF">2016-11-08T08:25:00Z</dcterms:created>
  <dcterms:modified xsi:type="dcterms:W3CDTF">2016-11-08T11:08:00Z</dcterms:modified>
</cp:coreProperties>
</file>